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3F" w:rsidRPr="004B1E3F" w:rsidRDefault="0064419A" w:rsidP="004B1E3F">
      <w:pPr>
        <w:ind w:left="1546" w:hangingChars="350" w:hanging="1546"/>
        <w:jc w:val="center"/>
        <w:rPr>
          <w:rFonts w:ascii="黑体" w:eastAsia="黑体" w:hAnsi="黑体"/>
          <w:b/>
          <w:sz w:val="44"/>
          <w:szCs w:val="44"/>
        </w:rPr>
      </w:pPr>
      <w:r w:rsidRPr="00CF5C0E">
        <w:rPr>
          <w:rFonts w:ascii="黑体" w:eastAsia="黑体" w:hAnsi="黑体" w:hint="eastAsia"/>
          <w:b/>
          <w:sz w:val="44"/>
          <w:szCs w:val="44"/>
        </w:rPr>
        <w:t>中国作物学会青年</w:t>
      </w:r>
      <w:r w:rsidR="0019511A" w:rsidRPr="00B76660">
        <w:rPr>
          <w:rFonts w:ascii="黑体" w:eastAsia="黑体" w:hAnsi="黑体" w:hint="eastAsia"/>
          <w:b/>
          <w:sz w:val="44"/>
          <w:szCs w:val="44"/>
        </w:rPr>
        <w:t>科技</w:t>
      </w:r>
      <w:r w:rsidRPr="00CF5C0E">
        <w:rPr>
          <w:rFonts w:ascii="黑体" w:eastAsia="黑体" w:hAnsi="黑体" w:hint="eastAsia"/>
          <w:b/>
          <w:sz w:val="44"/>
          <w:szCs w:val="44"/>
        </w:rPr>
        <w:t>奖奖励条例</w:t>
      </w:r>
    </w:p>
    <w:p w:rsidR="00AA10C2" w:rsidRPr="00AA10C2" w:rsidRDefault="00AA10C2" w:rsidP="0040777C">
      <w:pPr>
        <w:spacing w:beforeLines="50" w:before="156"/>
        <w:ind w:left="980" w:hangingChars="350" w:hanging="980"/>
        <w:rPr>
          <w:rFonts w:ascii="黑体" w:eastAsia="黑体" w:hAnsi="黑体"/>
          <w:bCs/>
          <w:sz w:val="28"/>
          <w:szCs w:val="28"/>
        </w:rPr>
      </w:pPr>
      <w:r w:rsidRPr="00AA10C2">
        <w:rPr>
          <w:rFonts w:ascii="黑体" w:eastAsia="黑体" w:hAnsi="黑体" w:hint="eastAsia"/>
          <w:bCs/>
          <w:sz w:val="28"/>
          <w:szCs w:val="28"/>
        </w:rPr>
        <w:t>第一条 为了奖励</w:t>
      </w:r>
      <w:r w:rsidR="00256204">
        <w:rPr>
          <w:rFonts w:ascii="黑体" w:eastAsia="黑体" w:hAnsi="黑体" w:hint="eastAsia"/>
          <w:bCs/>
          <w:sz w:val="28"/>
          <w:szCs w:val="28"/>
        </w:rPr>
        <w:t>在</w:t>
      </w:r>
      <w:r w:rsidR="00580C35">
        <w:rPr>
          <w:rFonts w:ascii="黑体" w:eastAsia="黑体" w:hAnsi="黑体" w:hint="eastAsia"/>
          <w:bCs/>
          <w:sz w:val="28"/>
          <w:szCs w:val="28"/>
        </w:rPr>
        <w:t>我国作物科学</w:t>
      </w:r>
      <w:r w:rsidR="00256204">
        <w:rPr>
          <w:rFonts w:ascii="黑体" w:eastAsia="黑体" w:hAnsi="黑体" w:hint="eastAsia"/>
          <w:bCs/>
          <w:sz w:val="28"/>
          <w:szCs w:val="28"/>
        </w:rPr>
        <w:t>领域作出突出贡献的</w:t>
      </w:r>
      <w:r w:rsidRPr="00AA10C2">
        <w:rPr>
          <w:rFonts w:ascii="黑体" w:eastAsia="黑体" w:hAnsi="黑体" w:hint="eastAsia"/>
          <w:bCs/>
          <w:sz w:val="28"/>
          <w:szCs w:val="28"/>
        </w:rPr>
        <w:t>青年作物科技工作者，促进我国作物科学事业的发展，中国作物学会设立“中国作物学会青年科</w:t>
      </w:r>
      <w:r w:rsidR="00ED7089">
        <w:rPr>
          <w:rFonts w:ascii="黑体" w:eastAsia="黑体" w:hAnsi="黑体" w:hint="eastAsia"/>
          <w:bCs/>
          <w:sz w:val="28"/>
          <w:szCs w:val="28"/>
        </w:rPr>
        <w:t>技</w:t>
      </w:r>
      <w:r w:rsidRPr="00AA10C2">
        <w:rPr>
          <w:rFonts w:ascii="黑体" w:eastAsia="黑体" w:hAnsi="黑体" w:hint="eastAsia"/>
          <w:bCs/>
          <w:sz w:val="28"/>
          <w:szCs w:val="28"/>
        </w:rPr>
        <w:t>奖”。</w:t>
      </w:r>
    </w:p>
    <w:p w:rsidR="00AA10C2" w:rsidRPr="00AA10C2" w:rsidRDefault="00AA10C2" w:rsidP="00AA10C2">
      <w:pPr>
        <w:ind w:left="980" w:hangingChars="350" w:hanging="980"/>
        <w:rPr>
          <w:rFonts w:ascii="黑体" w:eastAsia="黑体" w:hAnsi="黑体"/>
          <w:bCs/>
          <w:sz w:val="28"/>
          <w:szCs w:val="28"/>
        </w:rPr>
      </w:pPr>
      <w:r w:rsidRPr="00AA10C2">
        <w:rPr>
          <w:rFonts w:ascii="黑体" w:eastAsia="黑体" w:hAnsi="黑体" w:hint="eastAsia"/>
          <w:bCs/>
          <w:sz w:val="28"/>
          <w:szCs w:val="28"/>
        </w:rPr>
        <w:t>第二条 本奖主要奖励对作物学发展做出突出成就的我国青年作物科技工作者。</w:t>
      </w:r>
    </w:p>
    <w:p w:rsidR="00AA10C2" w:rsidRPr="00AA10C2" w:rsidRDefault="00AA10C2" w:rsidP="00AA10C2">
      <w:pPr>
        <w:ind w:left="980" w:hangingChars="350" w:hanging="980"/>
        <w:rPr>
          <w:rFonts w:ascii="黑体" w:eastAsia="黑体" w:hAnsi="黑体"/>
          <w:bCs/>
          <w:sz w:val="28"/>
          <w:szCs w:val="28"/>
        </w:rPr>
      </w:pPr>
      <w:r w:rsidRPr="00AA10C2">
        <w:rPr>
          <w:rFonts w:ascii="黑体" w:eastAsia="黑体" w:hAnsi="黑体" w:hint="eastAsia"/>
          <w:bCs/>
          <w:sz w:val="28"/>
          <w:szCs w:val="28"/>
        </w:rPr>
        <w:t>第三条 本奖每两年颁发一次，称为一届。评奖</w:t>
      </w:r>
      <w:r w:rsidR="00A11717" w:rsidRPr="00AA10C2">
        <w:rPr>
          <w:rFonts w:ascii="黑体" w:eastAsia="黑体" w:hAnsi="黑体" w:hint="eastAsia"/>
          <w:bCs/>
          <w:sz w:val="28"/>
          <w:szCs w:val="28"/>
        </w:rPr>
        <w:t>当年</w:t>
      </w:r>
      <w:r w:rsidR="00A11717">
        <w:rPr>
          <w:rFonts w:ascii="黑体" w:eastAsia="黑体" w:hAnsi="黑体" w:hint="eastAsia"/>
          <w:bCs/>
          <w:sz w:val="28"/>
          <w:szCs w:val="28"/>
        </w:rPr>
        <w:t>1</w:t>
      </w:r>
      <w:r w:rsidRPr="00AA10C2">
        <w:rPr>
          <w:rFonts w:ascii="黑体" w:eastAsia="黑体" w:hAnsi="黑体" w:hint="eastAsia"/>
          <w:bCs/>
          <w:sz w:val="28"/>
          <w:szCs w:val="28"/>
        </w:rPr>
        <w:t>月1日</w:t>
      </w:r>
      <w:r w:rsidR="00A92A46">
        <w:rPr>
          <w:rFonts w:ascii="黑体" w:eastAsia="黑体" w:hAnsi="黑体" w:hint="eastAsia"/>
          <w:bCs/>
          <w:sz w:val="28"/>
          <w:szCs w:val="28"/>
        </w:rPr>
        <w:t>男性候选人未满40周岁，女性候选人</w:t>
      </w:r>
      <w:r w:rsidRPr="00AA10C2">
        <w:rPr>
          <w:rFonts w:ascii="黑体" w:eastAsia="黑体" w:hAnsi="黑体" w:hint="eastAsia"/>
          <w:bCs/>
          <w:sz w:val="28"/>
          <w:szCs w:val="28"/>
        </w:rPr>
        <w:t>未满45周岁。</w:t>
      </w:r>
      <w:r w:rsidR="0040777C" w:rsidRPr="00AA10C2">
        <w:rPr>
          <w:rFonts w:ascii="黑体" w:eastAsia="黑体" w:hAnsi="黑体" w:hint="eastAsia"/>
          <w:bCs/>
          <w:sz w:val="28"/>
          <w:szCs w:val="28"/>
        </w:rPr>
        <w:t>每届遴选获奖人不超过三名，</w:t>
      </w:r>
      <w:r w:rsidR="0040777C">
        <w:rPr>
          <w:rFonts w:ascii="黑体" w:eastAsia="黑体" w:hAnsi="黑体" w:hint="eastAsia"/>
          <w:bCs/>
          <w:sz w:val="28"/>
          <w:szCs w:val="28"/>
        </w:rPr>
        <w:t>并</w:t>
      </w:r>
      <w:r w:rsidRPr="00AA10C2">
        <w:rPr>
          <w:rFonts w:ascii="黑体" w:eastAsia="黑体" w:hAnsi="黑体" w:hint="eastAsia"/>
          <w:bCs/>
          <w:sz w:val="28"/>
          <w:szCs w:val="28"/>
        </w:rPr>
        <w:t>颁发</w:t>
      </w:r>
      <w:r w:rsidR="0040777C">
        <w:rPr>
          <w:rFonts w:ascii="黑体" w:eastAsia="黑体" w:hAnsi="黑体" w:hint="eastAsia"/>
          <w:bCs/>
          <w:sz w:val="28"/>
          <w:szCs w:val="28"/>
        </w:rPr>
        <w:t>奖金、</w:t>
      </w:r>
      <w:r w:rsidRPr="00AA10C2">
        <w:rPr>
          <w:rFonts w:ascii="黑体" w:eastAsia="黑体" w:hAnsi="黑体" w:hint="eastAsia"/>
          <w:bCs/>
          <w:sz w:val="28"/>
          <w:szCs w:val="28"/>
        </w:rPr>
        <w:t>获奖证书</w:t>
      </w:r>
      <w:bookmarkStart w:id="0" w:name="_GoBack"/>
      <w:bookmarkEnd w:id="0"/>
      <w:r w:rsidRPr="00AA10C2">
        <w:rPr>
          <w:rFonts w:ascii="黑体" w:eastAsia="黑体" w:hAnsi="黑体" w:hint="eastAsia"/>
          <w:bCs/>
          <w:sz w:val="28"/>
          <w:szCs w:val="28"/>
        </w:rPr>
        <w:t>。</w:t>
      </w:r>
    </w:p>
    <w:p w:rsidR="00C97A3A" w:rsidRDefault="00AA10C2" w:rsidP="00AA10C2">
      <w:pPr>
        <w:ind w:left="980" w:hangingChars="350" w:hanging="980"/>
        <w:rPr>
          <w:rFonts w:ascii="黑体" w:eastAsia="黑体" w:hAnsi="黑体"/>
          <w:bCs/>
          <w:sz w:val="28"/>
          <w:szCs w:val="28"/>
        </w:rPr>
      </w:pPr>
      <w:r w:rsidRPr="00AA10C2">
        <w:rPr>
          <w:rFonts w:ascii="黑体" w:eastAsia="黑体" w:hAnsi="黑体" w:hint="eastAsia"/>
          <w:bCs/>
          <w:sz w:val="28"/>
          <w:szCs w:val="28"/>
        </w:rPr>
        <w:t>第四条 “中国作物学会青年科</w:t>
      </w:r>
      <w:r w:rsidR="00516156">
        <w:rPr>
          <w:rFonts w:ascii="黑体" w:eastAsia="黑体" w:hAnsi="黑体" w:hint="eastAsia"/>
          <w:bCs/>
          <w:sz w:val="28"/>
          <w:szCs w:val="28"/>
        </w:rPr>
        <w:t>技</w:t>
      </w:r>
      <w:r w:rsidRPr="00AA10C2">
        <w:rPr>
          <w:rFonts w:ascii="黑体" w:eastAsia="黑体" w:hAnsi="黑体" w:hint="eastAsia"/>
          <w:bCs/>
          <w:sz w:val="28"/>
          <w:szCs w:val="28"/>
        </w:rPr>
        <w:t>奖”由中国作物学会奖励表彰评审委员会负责评审。评奖委员会秘书处设在学会办公室，负责申报受理，组织评审、公示、终审和授奖等工作。</w:t>
      </w:r>
    </w:p>
    <w:p w:rsidR="00AA10C2" w:rsidRPr="00AA10C2" w:rsidRDefault="00AA10C2" w:rsidP="00AA10C2">
      <w:pPr>
        <w:ind w:left="980" w:hangingChars="350" w:hanging="980"/>
        <w:rPr>
          <w:rFonts w:ascii="黑体" w:eastAsia="黑体" w:hAnsi="黑体"/>
          <w:sz w:val="28"/>
          <w:szCs w:val="28"/>
        </w:rPr>
      </w:pPr>
      <w:r w:rsidRPr="00AA10C2">
        <w:rPr>
          <w:rFonts w:ascii="黑体" w:eastAsia="黑体" w:hAnsi="黑体" w:hint="eastAsia"/>
          <w:sz w:val="28"/>
          <w:szCs w:val="28"/>
        </w:rPr>
        <w:t>第五条 本奖候选人由所在</w:t>
      </w:r>
      <w:r w:rsidR="0069358E" w:rsidRPr="00AA10C2">
        <w:rPr>
          <w:rFonts w:ascii="黑体" w:eastAsia="黑体" w:hAnsi="黑体" w:hint="eastAsia"/>
          <w:sz w:val="28"/>
          <w:szCs w:val="28"/>
        </w:rPr>
        <w:t>专业委员会、分会</w:t>
      </w:r>
      <w:r w:rsidRPr="00AA10C2">
        <w:rPr>
          <w:rFonts w:ascii="黑体" w:eastAsia="黑体" w:hAnsi="黑体" w:hint="eastAsia"/>
          <w:sz w:val="28"/>
          <w:szCs w:val="28"/>
        </w:rPr>
        <w:t>，或</w:t>
      </w:r>
      <w:r w:rsidR="0069358E" w:rsidRPr="00AA10C2">
        <w:rPr>
          <w:rFonts w:ascii="黑体" w:eastAsia="黑体" w:hAnsi="黑体" w:hint="eastAsia"/>
          <w:sz w:val="28"/>
          <w:szCs w:val="28"/>
        </w:rPr>
        <w:t>省、自治区、直辖市作物学会</w:t>
      </w:r>
      <w:r w:rsidR="00B841A0">
        <w:rPr>
          <w:rFonts w:ascii="黑体" w:eastAsia="黑体" w:hAnsi="黑体" w:hint="eastAsia"/>
          <w:sz w:val="28"/>
          <w:szCs w:val="28"/>
        </w:rPr>
        <w:t>或中国作物学会常务理事</w:t>
      </w:r>
      <w:r w:rsidR="00516156">
        <w:rPr>
          <w:rFonts w:ascii="黑体" w:eastAsia="黑体" w:hAnsi="黑体" w:hint="eastAsia"/>
          <w:sz w:val="28"/>
          <w:szCs w:val="28"/>
        </w:rPr>
        <w:t>、</w:t>
      </w:r>
      <w:r w:rsidR="0069358E">
        <w:rPr>
          <w:rFonts w:ascii="黑体" w:eastAsia="黑体" w:hAnsi="黑体" w:hint="eastAsia"/>
          <w:sz w:val="28"/>
          <w:szCs w:val="28"/>
        </w:rPr>
        <w:t>院士</w:t>
      </w:r>
      <w:r w:rsidRPr="00AA10C2">
        <w:rPr>
          <w:rFonts w:ascii="黑体" w:eastAsia="黑体" w:hAnsi="黑体" w:hint="eastAsia"/>
          <w:sz w:val="28"/>
          <w:szCs w:val="28"/>
        </w:rPr>
        <w:t>提名推荐的方式产生。</w:t>
      </w:r>
    </w:p>
    <w:p w:rsidR="00AA10C2" w:rsidRPr="00AA10C2" w:rsidRDefault="00AA10C2" w:rsidP="00AA10C2">
      <w:pPr>
        <w:ind w:left="980" w:hangingChars="350" w:hanging="980"/>
        <w:rPr>
          <w:rFonts w:ascii="黑体" w:eastAsia="黑体" w:hAnsi="黑体"/>
          <w:sz w:val="28"/>
          <w:szCs w:val="28"/>
        </w:rPr>
      </w:pPr>
      <w:r w:rsidRPr="00AA10C2">
        <w:rPr>
          <w:rFonts w:ascii="黑体" w:eastAsia="黑体" w:hAnsi="黑体" w:hint="eastAsia"/>
          <w:sz w:val="28"/>
          <w:szCs w:val="28"/>
        </w:rPr>
        <w:t>第六条 推荐材料包括候选人的主要学术成就、</w:t>
      </w:r>
      <w:r w:rsidR="00516156" w:rsidRPr="00516156">
        <w:rPr>
          <w:rFonts w:ascii="黑体" w:eastAsia="黑体" w:hAnsi="黑体" w:hint="eastAsia"/>
          <w:sz w:val="28"/>
          <w:szCs w:val="28"/>
        </w:rPr>
        <w:t>主要科学发现</w:t>
      </w:r>
      <w:r w:rsidRPr="00AA10C2">
        <w:rPr>
          <w:rFonts w:ascii="黑体" w:eastAsia="黑体" w:hAnsi="黑体" w:hint="eastAsia"/>
          <w:sz w:val="28"/>
          <w:szCs w:val="28"/>
        </w:rPr>
        <w:t>、主要学术论著目录，以及具体书面推荐意见。</w:t>
      </w:r>
    </w:p>
    <w:p w:rsidR="00AA10C2" w:rsidRPr="00B76660" w:rsidRDefault="00AA10C2" w:rsidP="00AA10C2">
      <w:pPr>
        <w:ind w:left="980" w:hangingChars="350" w:hanging="980"/>
        <w:rPr>
          <w:rFonts w:ascii="黑体" w:eastAsia="黑体" w:hAnsi="黑体"/>
          <w:bCs/>
          <w:sz w:val="28"/>
          <w:szCs w:val="28"/>
        </w:rPr>
      </w:pPr>
      <w:r w:rsidRPr="00AA10C2">
        <w:rPr>
          <w:rFonts w:ascii="黑体" w:eastAsia="黑体" w:hAnsi="黑体" w:hint="eastAsia"/>
          <w:sz w:val="28"/>
          <w:szCs w:val="28"/>
        </w:rPr>
        <w:t xml:space="preserve">第七条 </w:t>
      </w:r>
      <w:r w:rsidR="0019511A" w:rsidRPr="00B76660">
        <w:rPr>
          <w:rFonts w:ascii="黑体" w:eastAsia="黑体" w:hAnsi="黑体" w:hint="eastAsia"/>
          <w:bCs/>
          <w:sz w:val="28"/>
          <w:szCs w:val="28"/>
        </w:rPr>
        <w:t>“中国作物学会青年科技奖”经费由北京大北农科技集团股份有限公司等提供赞助。</w:t>
      </w:r>
    </w:p>
    <w:p w:rsidR="00AA10C2" w:rsidRPr="00AA10C2" w:rsidRDefault="00AA10C2" w:rsidP="00AA10C2">
      <w:pPr>
        <w:ind w:left="980" w:hangingChars="350" w:hanging="980"/>
        <w:rPr>
          <w:rFonts w:ascii="黑体" w:eastAsia="黑体" w:hAnsi="黑体"/>
          <w:sz w:val="28"/>
          <w:szCs w:val="28"/>
        </w:rPr>
      </w:pPr>
      <w:r w:rsidRPr="00AA10C2">
        <w:rPr>
          <w:rFonts w:ascii="黑体" w:eastAsia="黑体" w:hAnsi="黑体" w:hint="eastAsia"/>
          <w:sz w:val="28"/>
          <w:szCs w:val="28"/>
        </w:rPr>
        <w:t>第八条</w:t>
      </w:r>
      <w:r w:rsidR="004B1E3F">
        <w:rPr>
          <w:rFonts w:ascii="黑体" w:eastAsia="黑体" w:hAnsi="黑体" w:hint="eastAsia"/>
          <w:sz w:val="28"/>
          <w:szCs w:val="28"/>
        </w:rPr>
        <w:t xml:space="preserve"> </w:t>
      </w:r>
      <w:r w:rsidR="004B1E3F" w:rsidRPr="00AA10C2">
        <w:rPr>
          <w:rFonts w:ascii="黑体" w:eastAsia="黑体" w:hAnsi="黑体" w:hint="eastAsia"/>
          <w:sz w:val="28"/>
          <w:szCs w:val="28"/>
        </w:rPr>
        <w:t>本条例由中国作物学会常务理事会十届2015年第二次会议讨论通过。本条例解释权归中国作物学会常务理事会。</w:t>
      </w:r>
    </w:p>
    <w:p w:rsidR="00C97A3A" w:rsidRPr="00846FFA" w:rsidRDefault="00C97A3A" w:rsidP="004B1E3F">
      <w:pPr>
        <w:rPr>
          <w:rFonts w:ascii="黑体" w:eastAsia="黑体" w:hAnsi="黑体"/>
          <w:sz w:val="28"/>
          <w:szCs w:val="28"/>
        </w:rPr>
      </w:pPr>
    </w:p>
    <w:sectPr w:rsidR="00C97A3A" w:rsidRPr="00846FFA" w:rsidSect="00C4250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E0" w:rsidRDefault="003A64E0" w:rsidP="000D1058">
      <w:r>
        <w:separator/>
      </w:r>
    </w:p>
  </w:endnote>
  <w:endnote w:type="continuationSeparator" w:id="0">
    <w:p w:rsidR="003A64E0" w:rsidRDefault="003A64E0" w:rsidP="000D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E0" w:rsidRDefault="003A64E0" w:rsidP="000D1058">
      <w:r>
        <w:separator/>
      </w:r>
    </w:p>
  </w:footnote>
  <w:footnote w:type="continuationSeparator" w:id="0">
    <w:p w:rsidR="003A64E0" w:rsidRDefault="003A64E0" w:rsidP="000D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1058"/>
    <w:rsid w:val="00062E79"/>
    <w:rsid w:val="0007470C"/>
    <w:rsid w:val="000D1058"/>
    <w:rsid w:val="00124CBF"/>
    <w:rsid w:val="001378CE"/>
    <w:rsid w:val="001819E0"/>
    <w:rsid w:val="0019511A"/>
    <w:rsid w:val="001C278D"/>
    <w:rsid w:val="002455B8"/>
    <w:rsid w:val="00256204"/>
    <w:rsid w:val="00282965"/>
    <w:rsid w:val="00286C26"/>
    <w:rsid w:val="002B06C6"/>
    <w:rsid w:val="002C3F14"/>
    <w:rsid w:val="0034573F"/>
    <w:rsid w:val="003A64E0"/>
    <w:rsid w:val="003B0BCF"/>
    <w:rsid w:val="003B4EA2"/>
    <w:rsid w:val="0040777C"/>
    <w:rsid w:val="004B1E3F"/>
    <w:rsid w:val="00516156"/>
    <w:rsid w:val="00580C35"/>
    <w:rsid w:val="00593783"/>
    <w:rsid w:val="005A0EB3"/>
    <w:rsid w:val="0064419A"/>
    <w:rsid w:val="006579AF"/>
    <w:rsid w:val="006828A9"/>
    <w:rsid w:val="0069358E"/>
    <w:rsid w:val="006B124E"/>
    <w:rsid w:val="00706EC0"/>
    <w:rsid w:val="00846FFA"/>
    <w:rsid w:val="00883D58"/>
    <w:rsid w:val="0094576E"/>
    <w:rsid w:val="009513E4"/>
    <w:rsid w:val="009A6107"/>
    <w:rsid w:val="00A11717"/>
    <w:rsid w:val="00A92A46"/>
    <w:rsid w:val="00AA10C2"/>
    <w:rsid w:val="00AA1FB1"/>
    <w:rsid w:val="00AC40DA"/>
    <w:rsid w:val="00B04E7F"/>
    <w:rsid w:val="00B76660"/>
    <w:rsid w:val="00B841A0"/>
    <w:rsid w:val="00B97FD2"/>
    <w:rsid w:val="00BC0B4D"/>
    <w:rsid w:val="00C42508"/>
    <w:rsid w:val="00C6072D"/>
    <w:rsid w:val="00C97A3A"/>
    <w:rsid w:val="00CF5C0E"/>
    <w:rsid w:val="00D06B73"/>
    <w:rsid w:val="00E24D3B"/>
    <w:rsid w:val="00ED7089"/>
    <w:rsid w:val="00F1414C"/>
    <w:rsid w:val="00F42FE4"/>
    <w:rsid w:val="00F77DBF"/>
    <w:rsid w:val="00F82030"/>
    <w:rsid w:val="00FF5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058"/>
    <w:rPr>
      <w:sz w:val="18"/>
      <w:szCs w:val="18"/>
    </w:rPr>
  </w:style>
  <w:style w:type="paragraph" w:styleId="a4">
    <w:name w:val="footer"/>
    <w:basedOn w:val="a"/>
    <w:link w:val="Char0"/>
    <w:uiPriority w:val="99"/>
    <w:unhideWhenUsed/>
    <w:rsid w:val="000D1058"/>
    <w:pPr>
      <w:tabs>
        <w:tab w:val="center" w:pos="4153"/>
        <w:tab w:val="right" w:pos="8306"/>
      </w:tabs>
      <w:snapToGrid w:val="0"/>
      <w:jc w:val="left"/>
    </w:pPr>
    <w:rPr>
      <w:sz w:val="18"/>
      <w:szCs w:val="18"/>
    </w:rPr>
  </w:style>
  <w:style w:type="character" w:customStyle="1" w:styleId="Char0">
    <w:name w:val="页脚 Char"/>
    <w:basedOn w:val="a0"/>
    <w:link w:val="a4"/>
    <w:uiPriority w:val="99"/>
    <w:rsid w:val="000D10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5522">
      <w:bodyDiv w:val="1"/>
      <w:marLeft w:val="0"/>
      <w:marRight w:val="0"/>
      <w:marTop w:val="0"/>
      <w:marBottom w:val="0"/>
      <w:divBdr>
        <w:top w:val="none" w:sz="0" w:space="0" w:color="auto"/>
        <w:left w:val="none" w:sz="0" w:space="0" w:color="auto"/>
        <w:bottom w:val="none" w:sz="0" w:space="0" w:color="auto"/>
        <w:right w:val="none" w:sz="0" w:space="0" w:color="auto"/>
      </w:divBdr>
    </w:div>
    <w:div w:id="478159008">
      <w:bodyDiv w:val="1"/>
      <w:marLeft w:val="0"/>
      <w:marRight w:val="0"/>
      <w:marTop w:val="0"/>
      <w:marBottom w:val="0"/>
      <w:divBdr>
        <w:top w:val="none" w:sz="0" w:space="0" w:color="auto"/>
        <w:left w:val="none" w:sz="0" w:space="0" w:color="auto"/>
        <w:bottom w:val="none" w:sz="0" w:space="0" w:color="auto"/>
        <w:right w:val="none" w:sz="0" w:space="0" w:color="auto"/>
      </w:divBdr>
    </w:div>
    <w:div w:id="19100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72</Words>
  <Characters>414</Characters>
  <Application>Microsoft Office Word</Application>
  <DocSecurity>0</DocSecurity>
  <Lines>3</Lines>
  <Paragraphs>1</Paragraphs>
  <ScaleCrop>false</ScaleCrop>
  <Company>您的公司名</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XH-XU</cp:lastModifiedBy>
  <cp:revision>30</cp:revision>
  <dcterms:created xsi:type="dcterms:W3CDTF">2015-04-20T03:55:00Z</dcterms:created>
  <dcterms:modified xsi:type="dcterms:W3CDTF">2016-02-22T06:47:00Z</dcterms:modified>
</cp:coreProperties>
</file>